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E8F6" w14:textId="77777777" w:rsidR="00B514DA" w:rsidRDefault="00B514DA" w:rsidP="00B514DA">
      <w:pPr>
        <w:pStyle w:val="aa"/>
      </w:pPr>
      <w:bookmarkStart w:id="0" w:name="_Hlk125913056"/>
      <w:bookmarkStart w:id="1" w:name="_Toc151651813"/>
      <w:r w:rsidRPr="009D2F28">
        <w:rPr>
          <w:b/>
          <w:bCs w:val="0"/>
        </w:rPr>
        <w:t>Кадышева Л.И., Шевчук А.А.</w:t>
      </w:r>
      <w:r>
        <w:t xml:space="preserve"> Возможность применения мобильных устройств в сфере лесоустройства.</w:t>
      </w:r>
      <w:bookmarkEnd w:id="1"/>
      <w:r>
        <w:t xml:space="preserve"> </w:t>
      </w:r>
    </w:p>
    <w:p w14:paraId="7D081E39" w14:textId="77777777" w:rsidR="00B514DA" w:rsidRDefault="00B514DA" w:rsidP="00B514DA">
      <w:pPr>
        <w:pStyle w:val="aa"/>
      </w:pPr>
    </w:p>
    <w:p w14:paraId="3B7C7063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913063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Кадышева Лиана Игоревна, </w:t>
      </w:r>
      <w:r>
        <w:rPr>
          <w:rFonts w:ascii="Times New Roman" w:hAnsi="Times New Roman" w:cs="Times New Roman"/>
          <w:sz w:val="28"/>
          <w:szCs w:val="28"/>
        </w:rPr>
        <w:t>студент 2 курса факультета землеустройства и управления природопользованием, ГУЗ, Москва</w:t>
      </w:r>
    </w:p>
    <w:p w14:paraId="2FF04D39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Шевчук Артём Александрович, </w:t>
      </w:r>
      <w:r>
        <w:rPr>
          <w:rFonts w:ascii="Times New Roman" w:hAnsi="Times New Roman" w:cs="Times New Roman"/>
          <w:sz w:val="28"/>
          <w:szCs w:val="28"/>
        </w:rPr>
        <w:t>директор центра цифровой трансформации, ГУЗ, Москва</w:t>
      </w:r>
    </w:p>
    <w:p w14:paraId="30CF5395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C646BC" w14:textId="77777777" w:rsidR="00B514DA" w:rsidRDefault="00B514DA" w:rsidP="00B514DA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45856" w14:textId="77777777" w:rsidR="00B514DA" w:rsidRDefault="00B514DA" w:rsidP="00B514DA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в статье направлено на то,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как развитие технологий может помочь в области лесоустройства и сельского хозяйства. </w:t>
      </w:r>
      <w:r>
        <w:rPr>
          <w:rFonts w:ascii="Times New Roman" w:hAnsi="Times New Roman" w:cs="Times New Roman"/>
          <w:sz w:val="28"/>
          <w:szCs w:val="28"/>
        </w:rPr>
        <w:t xml:space="preserve">Внедрение смартфонов в качестве замены дорогостоящего ГНСС оборудования, обеспечение лесников качественными измерениями на основе мобильных двухчастотных устройств. Определение точности с помощью смартфонов и выявление оптимальных параметров. В данной статье рассматривается применение мобильных устройств для измерения координат лесных массивов в рамках лесоустройства. Основное внимание уделяется практическим аспектам использования смартфонов для сбора геодезических данных и упрощения работы лесных специалистов. </w:t>
      </w:r>
    </w:p>
    <w:p w14:paraId="3F0DC45E" w14:textId="77777777" w:rsidR="00B514DA" w:rsidRDefault="00B514DA" w:rsidP="00B514DA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331DFF" w14:textId="77777777" w:rsidR="00B514DA" w:rsidRDefault="00B514DA" w:rsidP="00B514DA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127CED" w14:textId="77777777" w:rsidR="00B514DA" w:rsidRDefault="00B514DA" w:rsidP="00B514DA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4F8045" w14:textId="77777777" w:rsidR="00B514DA" w:rsidRDefault="00B514DA" w:rsidP="00B514DA">
      <w:pPr>
        <w:pStyle w:val="af3"/>
        <w:spacing w:line="36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Keywords</w:t>
      </w:r>
      <w:r>
        <w:rPr>
          <w:b/>
          <w:bCs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Двухчастотные приёмники, точность положения, лесное хозяйство, смартфон, лесоустройство, цифровое землеустройство, лесники, ГНСС, мобильное </w:t>
      </w:r>
      <w:proofErr w:type="gramStart"/>
      <w:r>
        <w:rPr>
          <w:sz w:val="28"/>
          <w:szCs w:val="28"/>
          <w:lang w:val="ru-RU"/>
        </w:rPr>
        <w:t xml:space="preserve">приложение,  </w:t>
      </w:r>
      <w:r>
        <w:rPr>
          <w:bCs/>
          <w:sz w:val="28"/>
          <w:szCs w:val="28"/>
        </w:rPr>
        <w:t>Dual</w:t>
      </w:r>
      <w:proofErr w:type="gramEnd"/>
      <w:r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</w:rPr>
        <w:t>frequency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receivers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position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accuracy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forestry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smartphone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forest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management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digital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land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management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foresters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GNSS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mobile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application</w:t>
      </w:r>
      <w:r>
        <w:rPr>
          <w:bCs/>
          <w:sz w:val="28"/>
          <w:szCs w:val="28"/>
          <w:lang w:val="ru-RU"/>
        </w:rPr>
        <w:t>.</w:t>
      </w:r>
    </w:p>
    <w:p w14:paraId="0EF88753" w14:textId="77777777" w:rsidR="00B514DA" w:rsidRDefault="00B514DA" w:rsidP="00B514DA">
      <w:pPr>
        <w:pStyle w:val="af3"/>
        <w:spacing w:line="360" w:lineRule="auto"/>
        <w:ind w:firstLine="851"/>
        <w:jc w:val="both"/>
        <w:rPr>
          <w:b/>
          <w:bCs/>
          <w:sz w:val="28"/>
          <w:szCs w:val="28"/>
          <w:lang w:val="ru-RU"/>
        </w:rPr>
      </w:pPr>
    </w:p>
    <w:p w14:paraId="6F6C2DBA" w14:textId="77777777" w:rsidR="00B514DA" w:rsidRDefault="00B514DA" w:rsidP="00B514DA">
      <w:pPr>
        <w:pStyle w:val="af3"/>
        <w:spacing w:line="360" w:lineRule="auto"/>
        <w:ind w:firstLine="851"/>
        <w:jc w:val="both"/>
        <w:rPr>
          <w:b/>
          <w:bCs/>
          <w:sz w:val="28"/>
          <w:szCs w:val="28"/>
          <w:lang w:val="ru-RU"/>
        </w:rPr>
      </w:pPr>
    </w:p>
    <w:p w14:paraId="242329B7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lastRenderedPageBreak/>
        <w:t xml:space="preserve">Введение </w:t>
      </w:r>
    </w:p>
    <w:bookmarkEnd w:id="2"/>
    <w:p w14:paraId="74040FBE" w14:textId="77777777" w:rsidR="00B514DA" w:rsidRDefault="00B514DA" w:rsidP="00B514DA">
      <w:pPr>
        <w:spacing w:line="36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Лесоустройство и лесоустроительные работы в России играют неотъемлемую роль, так как на текущий момент Россия является одной из крупнейших стран, чья территория на 66% преимущественно занята лесами, если быть точнее, четверть всех лесов мира. Для достижения эффективности в лесоустройстве необходимо обладать достоверной информацией о состоянии лесного фонда РФ как в статическом, так и в динамическом положении. Это позволит принимать обоснованные решения, основанные на актуальных данных. Важно учитывать последние достижения </w:t>
      </w:r>
      <w:r>
        <w:rPr>
          <w:rFonts w:ascii="Times New Roman" w:hAnsi="Times New Roman" w:cs="Times New Roman"/>
          <w:sz w:val="28"/>
          <w:szCs w:val="28"/>
        </w:rPr>
        <w:t>научного и технического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прогресса, в том числе развитие геоинформационных технологий. Формирование и сбор данных должны осуществляться в соответствии с принципами научной точности и практической применимости. Необходимо совершенствовать методы сбора и анализа данных, а также внедрять актуальные разработки для повышения эффективности и точности лесоустройства.</w:t>
      </w:r>
    </w:p>
    <w:p w14:paraId="5ADCEA0D" w14:textId="77777777" w:rsidR="00B514DA" w:rsidRDefault="00B514DA" w:rsidP="00B514DA">
      <w:pPr>
        <w:spacing w:line="36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Однако вопросы лесоустройства уже много лет создают проблемы в описании границ территориальных зон. Наблюдаются проблемы при согласовании границ земельных участков с государственным лесным фондом, так как зачастую земли лесного фонда не внесены в реестр ЕГРН. В связи с недостаточной геодезической и кадастровой обеспеченностью возникает путаница границ лесных участков, вопросами освоения лесных угодий, а также назначении мероприятий по охране, защите и воспроизводству лесов, определении объема доходов от использования лесов на территории субъекта. [1]</w:t>
      </w:r>
    </w:p>
    <w:p w14:paraId="680BE2A4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Выделим основные пункты по направлению описания границ существующего лесного фонда: </w:t>
      </w:r>
    </w:p>
    <w:p w14:paraId="2B029954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Площадь лесных участков в едином государственном реестре недвижимости (ЕГРН) превышает площадь лесных участков в государственном лесном реестре (ГЛР) поскольку направляемые сведения на регистрацию по упрощенному порядку дублировались в виду отсутствия координат характерных точек границ.</w:t>
      </w:r>
    </w:p>
    <w:p w14:paraId="1DC0E6A3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Сведения о границах лесничеств формировались по разным картографическим материалам, в том числе и 60-х годов в связи с чем границы лесничеств не соответствуют действующей ситуации на местности на сегодняшний день, но даже если материал соответствует действительности, то он не оцифрован и применять его графически (при разработке генерального плана) нецелесообразно из-за отсутствия координатного описания. </w:t>
      </w:r>
    </w:p>
    <w:p w14:paraId="0C5CBAC2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Отсутствует доступ к уже оцифрованной электронной базе материалов лесоустройства.</w:t>
      </w:r>
    </w:p>
    <w:p w14:paraId="5C755926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Лесная политика в настоящий момент не согласованная, существует проблема разночтения правовых документов, отсутствие единых требований к точности описания границы.</w:t>
      </w:r>
    </w:p>
    <w:p w14:paraId="1CE9FB3F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Существует вопрос нехватки квалифицированных кадров (повешение ответственности за предоставляемую услугу). </w:t>
      </w:r>
    </w:p>
    <w:p w14:paraId="57585DB4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Также, к актуальным проблемам лесоустройства стоит отнести такие проблемы как: – незаконные рубки, истощение земель лесного фонда и захват новых территорий в экономических целях в том числе участков леса защитного назначения.</w:t>
      </w:r>
    </w:p>
    <w:p w14:paraId="740F969B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Нелегальная заготовка ценных пород древесины, лесные пожары по вине лесопользователей, низкая гражданская позиция. </w:t>
      </w:r>
    </w:p>
    <w:p w14:paraId="1511BECF" w14:textId="77777777" w:rsidR="00B514DA" w:rsidRDefault="00B514DA" w:rsidP="00B514DA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лесоустроительных работ необходимо выполнить ряд этапов. В стандартном виде, этот процесс включает в себя подготовительный, полевой и камеральный этапы. Каждый из них имеет свои особенности и задачи, которые позволяют правильно организовать процесс взаимодействия человека и леса.</w:t>
      </w:r>
    </w:p>
    <w:p w14:paraId="64D1C079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проблемы лесоустройства и поиска решения данных проблем, был обнаружено, что, согласно современным статистическим данным, около 80% населения использует мобильные устройства, что свидетельствует о широкой доступности технологий для обычных пользователей. В этой связи, мобильные смартфоны приобретают все большую популярность, благодаря их относительной низкой стоимости и высокой эффективности. Одним из наиболее важных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достоинств современных смартфонов является возможность использования глобальных систем навигации, которые позволяют получать ГНСС-измерения. Это открывает широкие возможности для определения координат и местоположения с достаточной точностью для решения многих задач в сельском и лесном хозяйстве. Внедрение мобильных устройств, таких как смартфоны, для обработки территориальных данных может значительно упростить и ускорить процессы, связанные с навигацией и сбором информации о местоположении и окружающей среде.</w:t>
      </w:r>
    </w:p>
    <w:p w14:paraId="5DD1C16A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постоянному развитию мобильных технологий, использование смартфонов может стать более распространенным в различных сферах деятельности. Особенно это касается сельскохозяйственной и лесоустроительной сфер, где необходимо собирать и обрабатывать информацию о местоположении. Системы глобального позиционирования (ГНСС) стали неотъемлемой частью мобильных телефонов, что позволяет собирать данные о местоположении, а также использовать их для навигации и маршрутизации. </w:t>
      </w:r>
    </w:p>
    <w:p w14:paraId="52F5E915" w14:textId="514B1278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сегодняшнее время, когда технологии развиваются и улучшаются с каждым днем, многие организации ориентируются на использование современного оборудования для получения быстрой и точной информации о местоположении объектов. В частности, в лесной отрасли многие компании используют электронные тахеометры и глобальные навигационные спутниковые системы (ГНСС). Однако, обеспечить каждого работника подобным оборудованием не так просто, так как эти технологии являются достаточно дорогими. Немаловажным фактором является и то, что использование электронных тахеометров требует значительных ресурсов, что не всегда доступно для компаний и частных пользователей. Несмотря на эти препятствия, стремление сделать технологии, используемые в текущем производственном процессе, доступными для каждого работника, является важным приоритетом для лесной отрасли. </w:t>
      </w:r>
    </w:p>
    <w:p w14:paraId="48106A26" w14:textId="77777777" w:rsidR="00B514DA" w:rsidRDefault="00B51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395A54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FBA1D9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№1. Стоимость ГНСС приемников.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1157"/>
        <w:gridCol w:w="1536"/>
        <w:gridCol w:w="2224"/>
        <w:gridCol w:w="1649"/>
        <w:gridCol w:w="1526"/>
        <w:gridCol w:w="1758"/>
      </w:tblGrid>
      <w:tr w:rsidR="00B514DA" w14:paraId="4A0C96B9" w14:textId="77777777" w:rsidTr="000B5717">
        <w:trPr>
          <w:trHeight w:val="1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C5CA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CEC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SOUTH S660</w:t>
            </w:r>
          </w:p>
          <w:p w14:paraId="650E3AD8" w14:textId="77777777" w:rsidR="00B514DA" w:rsidRDefault="00B514DA" w:rsidP="000B5717">
            <w:pPr>
              <w:spacing w:line="360" w:lineRule="auto"/>
              <w:ind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AC0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Spectra Precision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ProMark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120</w:t>
            </w:r>
          </w:p>
          <w:p w14:paraId="54B0325F" w14:textId="77777777" w:rsidR="00B514DA" w:rsidRDefault="00B514DA" w:rsidP="000B5717">
            <w:pPr>
              <w:spacing w:line="360" w:lineRule="auto"/>
              <w:ind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2A3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GEO SMG-001 NON</w:t>
            </w:r>
          </w:p>
          <w:p w14:paraId="5D33EECF" w14:textId="77777777" w:rsidR="00B514DA" w:rsidRDefault="00B514DA" w:rsidP="000B5717">
            <w:pPr>
              <w:spacing w:line="360" w:lineRule="auto"/>
              <w:ind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2DC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Trimble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R8s PP</w:t>
            </w:r>
          </w:p>
          <w:p w14:paraId="180C3ED6" w14:textId="77777777" w:rsidR="00B514DA" w:rsidRDefault="00B514DA" w:rsidP="000B5717">
            <w:pPr>
              <w:spacing w:line="360" w:lineRule="auto"/>
              <w:ind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436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Leica GS15</w:t>
            </w:r>
          </w:p>
          <w:p w14:paraId="4E52657F" w14:textId="77777777" w:rsidR="00B514DA" w:rsidRDefault="00B514DA" w:rsidP="000B5717">
            <w:pPr>
              <w:spacing w:line="360" w:lineRule="auto"/>
              <w:ind w:firstLine="85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14DA" w14:paraId="7E632811" w14:textId="77777777" w:rsidTr="000B5717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0C06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3B2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300000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14A0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300000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F340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600000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AFC6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600000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0A62" w14:textId="77777777" w:rsidR="00B514DA" w:rsidRDefault="00B514DA" w:rsidP="000B571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600000 рублей</w:t>
            </w:r>
          </w:p>
        </w:tc>
      </w:tr>
    </w:tbl>
    <w:p w14:paraId="3D05058B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514DA" w:rsidSect="00155A60">
          <w:pgSz w:w="11900" w:h="16840"/>
          <w:pgMar w:top="1060" w:right="1020" w:bottom="280" w:left="1020" w:header="720" w:footer="720" w:gutter="0"/>
          <w:cols w:space="720"/>
        </w:sectPr>
      </w:pPr>
    </w:p>
    <w:p w14:paraId="04B27898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C9238E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№2. Характеристики мобильных телефонов.</w:t>
      </w:r>
    </w:p>
    <w:tbl>
      <w:tblPr>
        <w:tblStyle w:val="af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93"/>
        <w:gridCol w:w="1340"/>
        <w:gridCol w:w="1167"/>
        <w:gridCol w:w="1167"/>
        <w:gridCol w:w="1432"/>
        <w:gridCol w:w="1724"/>
        <w:gridCol w:w="1627"/>
      </w:tblGrid>
      <w:tr w:rsidR="00B514DA" w14:paraId="78CDAEE1" w14:textId="77777777" w:rsidTr="000B5717">
        <w:trPr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B3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смартфона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B60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HUAWEI MATE 30E PRO 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26B4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Xiaomi POCO M5s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A0B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TCL 30+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9BF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SAMSUNG 20+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5E61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Xiaomi mi9T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FB5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p30</w:t>
            </w:r>
          </w:p>
        </w:tc>
      </w:tr>
      <w:tr w:rsidR="00B514DA" w14:paraId="1554C9E9" w14:textId="77777777" w:rsidTr="000B5717">
        <w:trPr>
          <w:trHeight w:val="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C9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64C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29490-31990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556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44E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69C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41F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D443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18590</w:t>
            </w:r>
          </w:p>
        </w:tc>
      </w:tr>
      <w:tr w:rsidR="00B514DA" w14:paraId="1C2135F1" w14:textId="77777777" w:rsidTr="000B5717">
        <w:trPr>
          <w:trHeight w:val="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B2A1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32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2A7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5D0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834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268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5D9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128GB</w:t>
            </w:r>
          </w:p>
        </w:tc>
      </w:tr>
      <w:tr w:rsidR="00B514DA" w14:paraId="1B879FC1" w14:textId="77777777" w:rsidTr="000B5717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133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6625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D9E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10FB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4D5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F7FE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7D66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Huawei T</w:t>
            </w:r>
          </w:p>
        </w:tc>
      </w:tr>
      <w:tr w:rsidR="00B514DA" w14:paraId="3219D7DF" w14:textId="77777777" w:rsidTr="000B5717">
        <w:trPr>
          <w:trHeight w:val="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5F9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11B4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E4CF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87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63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A8B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52D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г</w:t>
            </w:r>
          </w:p>
        </w:tc>
      </w:tr>
      <w:tr w:rsidR="00B514DA" w14:paraId="0C158B5C" w14:textId="77777777" w:rsidTr="000B5717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457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Версия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2D64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787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37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3C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CAC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4E2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</w:p>
        </w:tc>
      </w:tr>
      <w:tr w:rsidR="00B514DA" w14:paraId="277AE8CC" w14:textId="77777777" w:rsidTr="000B5717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03B1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6AC6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мАч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2717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мА·ч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6C4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Cambria Math" w:hAnsi="Cambria Math" w:cs="Cambria Math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DDB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Cambria Math" w:hAnsi="Cambria Math" w:cs="Cambria Math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A91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Cambria Math" w:hAnsi="Cambria Math" w:cs="Cambria Math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E1F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Cambria Math" w:hAnsi="Cambria Math" w:cs="Cambria Math"/>
                <w:sz w:val="20"/>
                <w:szCs w:val="20"/>
              </w:rPr>
              <w:t>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</w:tr>
      <w:tr w:rsidR="00B514DA" w14:paraId="7D9EC779" w14:textId="77777777" w:rsidTr="000B5717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9DB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ГЛОНАСС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895C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6425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8B21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07E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61C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41B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14DA" w14:paraId="599CAE0B" w14:textId="77777777" w:rsidTr="000B5717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5AB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Beidou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6F74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A5D4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BD6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47A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8C3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080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14DA" w14:paraId="7972B1CB" w14:textId="77777777" w:rsidTr="000B5717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B53C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Galileo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A57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00EB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36F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D52E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471C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F1AF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+.</w:t>
            </w:r>
          </w:p>
        </w:tc>
      </w:tr>
      <w:tr w:rsidR="00B514DA" w14:paraId="0E7970A3" w14:textId="77777777" w:rsidTr="000B571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B62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GPS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8E3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9C73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CA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A8D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1D8B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2461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14DA" w14:paraId="2AF2A598" w14:textId="77777777" w:rsidTr="000B5717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D70F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Акселерометр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3CFC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акселерометр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3D8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384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68A5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акселерометр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3BC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акселерометр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708C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акселерометр</w:t>
            </w:r>
          </w:p>
        </w:tc>
      </w:tr>
      <w:tr w:rsidR="00B514DA" w14:paraId="3D2FAC18" w14:textId="77777777" w:rsidTr="000B5717">
        <w:trPr>
          <w:trHeight w:val="5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8013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Гироскоп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3A2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гироскоп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07E4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9D3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D63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гироскоп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775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гироскоп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6A3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гироскоп</w:t>
            </w:r>
          </w:p>
        </w:tc>
      </w:tr>
      <w:tr w:rsidR="00B514DA" w14:paraId="10BFC66B" w14:textId="77777777" w:rsidTr="000B5717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D86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DBE6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3D-компас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FE84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E073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751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E0F9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3D-компас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A6B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3D-компас</w:t>
            </w:r>
          </w:p>
        </w:tc>
      </w:tr>
      <w:tr w:rsidR="00B514DA" w14:paraId="6D9C7F8F" w14:textId="77777777" w:rsidTr="000B5717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C2D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DFB7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158.1 x 73.1 x 9.5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40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160.5 x 74.5 x 8.3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89A6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164.54 x 75.24 x 7.74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4A05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74.5x159.8x8.4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7BC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157.21x74.64x8.54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6D7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149.1x71.36x7.57 мм</w:t>
            </w:r>
          </w:p>
        </w:tc>
      </w:tr>
      <w:tr w:rsidR="00B514DA" w14:paraId="275F5BCE" w14:textId="77777777" w:rsidTr="000B5717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864A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89BD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30 см на низких широтах и около метра за Полярным кругом.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151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нескольких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EFE5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нескольких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E42F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30 см на низких широтах и около метра за Полярным кругом.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9732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30 см на низких широтах и около метра за Полярным кругом.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34E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30 см на низких широтах и около метра за Полярным кругом.</w:t>
            </w:r>
          </w:p>
        </w:tc>
      </w:tr>
      <w:tr w:rsidR="00B514DA" w14:paraId="4BE7CC0D" w14:textId="77777777" w:rsidTr="000B5717">
        <w:trPr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ACEE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спутниковые системы распознает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7B1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GPS, ГЛОНАС,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GALILEO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61BE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GPS, ГЛОНАС,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GALILEO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7198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GPS, ГЛОНАС,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GALILEO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35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GPS, ГЛОНАСС,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GALILEO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8E91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GPS, ГЛОНАСС,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GALILEO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2100" w14:textId="77777777" w:rsidR="00B514DA" w:rsidRDefault="00B514DA" w:rsidP="000B5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GPS, ГЛОНАСС,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Beidou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GALILEO</w:t>
            </w:r>
          </w:p>
        </w:tc>
      </w:tr>
    </w:tbl>
    <w:p w14:paraId="168BDA67" w14:textId="77777777" w:rsidR="00B514DA" w:rsidRDefault="00B514DA" w:rsidP="00B514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514DA" w:rsidSect="00155A60">
          <w:pgSz w:w="11900" w:h="16840"/>
          <w:pgMar w:top="1060" w:right="1020" w:bottom="280" w:left="1020" w:header="720" w:footer="720" w:gutter="0"/>
          <w:cols w:space="720"/>
        </w:sectPr>
      </w:pPr>
    </w:p>
    <w:p w14:paraId="0E46666E" w14:textId="77777777" w:rsidR="00B514DA" w:rsidRDefault="00B514DA" w:rsidP="00B514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D4489A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514DA" w:rsidSect="00155A60">
          <w:pgSz w:w="11900" w:h="16840"/>
          <w:pgMar w:top="106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данную тематику, мы провели эксперимент на научной учебной базе Чкаловская. Он позволяет заключить, что мобильные смартфоны способны получать координаты с точностью до 30 сантиметров с использованием глобальных навигационных спутниковых систем (ГНСС). В ходе экспериментального исследования, на штативе был закреплен мобильный телефон, который получал данные о местоположении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интервалом  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rinex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Полученные данные были обработаны и проанализированы в камеральных условиях, что позволило подтвердить возможность применения ГНСС-оборудования вместе с мобильными смартфонами для определения границ лесного и сельскохозяйственного назначения с достаточной точностью в 30-40 сантиметров. Такой подход может быть эффективным для проведения практических работ в лесном и сельском хозяйстве, благодаря широкой доступности мобильных устройств и сравнительно низкой стоимости в сравнении с специализированным оборудованием. Он поможет лесохозяйственным организациям стать более точными, эффективными и экономичными, что является основными показателями успеха в любой отрасли, включая лесную. В результате, данная техника применения мобильного телефона имеет большой потенциал для улучшения производственного процесса и может стать более доступной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применяемой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сельскохозяйственной сфере и области лесоустройства</w:t>
      </w:r>
    </w:p>
    <w:p w14:paraId="13F21018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601B85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№3. Результаты исследования.</w:t>
      </w:r>
    </w:p>
    <w:tbl>
      <w:tblPr>
        <w:tblStyle w:val="af4"/>
        <w:tblpPr w:leftFromText="180" w:rightFromText="180" w:vertAnchor="page" w:horzAnchor="margin" w:tblpY="2462"/>
        <w:tblW w:w="0" w:type="auto"/>
        <w:tblInd w:w="0" w:type="dxa"/>
        <w:tblLook w:val="04A0" w:firstRow="1" w:lastRow="0" w:firstColumn="1" w:lastColumn="0" w:noHBand="0" w:noVBand="1"/>
      </w:tblPr>
      <w:tblGrid>
        <w:gridCol w:w="2049"/>
        <w:gridCol w:w="1266"/>
        <w:gridCol w:w="1166"/>
        <w:gridCol w:w="1266"/>
        <w:gridCol w:w="1166"/>
        <w:gridCol w:w="1266"/>
        <w:gridCol w:w="1166"/>
      </w:tblGrid>
      <w:tr w:rsidR="00B514DA" w14:paraId="78AB0594" w14:textId="77777777" w:rsidTr="000B571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D00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 </w:t>
            </w:r>
            <w:proofErr w:type="spellStart"/>
            <w:r>
              <w:rPr>
                <w:sz w:val="20"/>
                <w:szCs w:val="20"/>
              </w:rPr>
              <w:t>посчитанные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координаты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E11E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6197467.605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06C0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442815.077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DF32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6197467.605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6D23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442815.077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A7CF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6197467.478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B711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442815.217</w:t>
            </w:r>
          </w:p>
        </w:tc>
      </w:tr>
      <w:tr w:rsidR="00B514DA" w14:paraId="1D013597" w14:textId="77777777" w:rsidTr="000B571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E903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O2 </w:t>
            </w:r>
            <w:proofErr w:type="spellStart"/>
            <w:r>
              <w:rPr>
                <w:sz w:val="20"/>
                <w:szCs w:val="20"/>
              </w:rPr>
              <w:t>посчитанные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координаты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7CE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6197451.975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635F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442819.658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ED0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6197452.403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076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442819.425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3BC1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6197452.391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705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442820.380</w:t>
            </w:r>
          </w:p>
        </w:tc>
      </w:tr>
      <w:tr w:rsidR="00B514DA" w14:paraId="485D1F21" w14:textId="77777777" w:rsidTr="000B571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57A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O1 </w:t>
            </w:r>
            <w:proofErr w:type="spellStart"/>
            <w:r>
              <w:rPr>
                <w:sz w:val="20"/>
                <w:szCs w:val="20"/>
              </w:rPr>
              <w:t>посчитанные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координаты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811" w14:textId="77777777" w:rsidR="00B514DA" w:rsidRDefault="00B514DA" w:rsidP="000B5717">
            <w:pPr>
              <w:pStyle w:val="af3"/>
              <w:spacing w:line="360" w:lineRule="auto"/>
              <w:ind w:firstLine="85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00B5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566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6197333.407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1523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442788.195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357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6197333.168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5037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442788.309</w:t>
            </w:r>
          </w:p>
        </w:tc>
      </w:tr>
      <w:tr w:rsidR="00B514DA" w14:paraId="593DB945" w14:textId="77777777" w:rsidTr="000B5717">
        <w:trPr>
          <w:trHeight w:val="103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03F7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Сессия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DF71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B2F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B857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минут</w:t>
            </w:r>
            <w:proofErr w:type="spellEnd"/>
          </w:p>
        </w:tc>
      </w:tr>
      <w:tr w:rsidR="00B514DA" w14:paraId="5A21CEFB" w14:textId="77777777" w:rsidTr="000B571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9D6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 </w:t>
            </w:r>
            <w:proofErr w:type="spellStart"/>
            <w:r>
              <w:rPr>
                <w:sz w:val="20"/>
                <w:szCs w:val="20"/>
              </w:rPr>
              <w:t>разности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48E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DEF2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CF11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141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31E6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24FD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0.243</w:t>
            </w:r>
          </w:p>
        </w:tc>
      </w:tr>
      <w:tr w:rsidR="00B514DA" w14:paraId="4AA86DD4" w14:textId="77777777" w:rsidTr="000B571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18D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O2 </w:t>
            </w:r>
            <w:proofErr w:type="spellStart"/>
            <w:r>
              <w:rPr>
                <w:sz w:val="20"/>
                <w:szCs w:val="20"/>
              </w:rPr>
              <w:t>разности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D6A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AA0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447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1DB3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47EC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828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-6.150</w:t>
            </w:r>
          </w:p>
        </w:tc>
      </w:tr>
      <w:tr w:rsidR="00B514DA" w14:paraId="7092A022" w14:textId="77777777" w:rsidTr="000B571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9CE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O1 </w:t>
            </w:r>
            <w:proofErr w:type="spellStart"/>
            <w:r>
              <w:rPr>
                <w:sz w:val="20"/>
                <w:szCs w:val="20"/>
              </w:rPr>
              <w:t>разности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71DE" w14:textId="77777777" w:rsidR="00B514DA" w:rsidRDefault="00B514DA" w:rsidP="000B57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048" w14:textId="77777777" w:rsidR="00B514DA" w:rsidRDefault="00B514DA" w:rsidP="000B571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8C95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1356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9C10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F924" w14:textId="77777777" w:rsidR="00B514DA" w:rsidRDefault="00B514DA" w:rsidP="000B5717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0.451</w:t>
            </w:r>
          </w:p>
        </w:tc>
      </w:tr>
    </w:tbl>
    <w:p w14:paraId="4416322F" w14:textId="77777777" w:rsidR="00B514DA" w:rsidRDefault="00B514DA" w:rsidP="00B51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01C67" w14:textId="77777777" w:rsidR="00B514DA" w:rsidRDefault="00B514DA" w:rsidP="00B514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источников </w:t>
      </w:r>
    </w:p>
    <w:p w14:paraId="0D9E6168" w14:textId="77777777" w:rsidR="00B514DA" w:rsidRDefault="00B514DA" w:rsidP="00B514DA">
      <w:pPr>
        <w:pStyle w:val="a8"/>
        <w:widowControl/>
        <w:numPr>
          <w:ilvl w:val="0"/>
          <w:numId w:val="17"/>
        </w:numPr>
        <w:autoSpaceDE/>
        <w:autoSpaceDN/>
        <w:spacing w:before="0" w:after="160" w:line="360" w:lineRule="auto"/>
        <w:ind w:right="0"/>
        <w:contextualSpacing/>
        <w:rPr>
          <w:rStyle w:val="a3"/>
          <w:color w:val="auto"/>
          <w:u w:val="none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Мезенина О.Б.,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Листвин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В.А., Беркутов А.Р. Учет земель лесного фонда: проблемы, решение (с учетом опыта Свердловской области) // Московский экономический журнал. – 2022. – Т. 7, № 10. – С. 5.     </w:t>
      </w:r>
      <w:r w:rsidRPr="009D2F28">
        <w:rPr>
          <w:sz w:val="28"/>
          <w:szCs w:val="28"/>
        </w:rPr>
        <w:t>https://cyberleninka.ru/article/n/uchet-zemel-lesnogo-fonda-problemy-reshenie-s-uchetom-opyta-sverdlovskoy-oblasti/viewer</w:t>
      </w:r>
    </w:p>
    <w:p w14:paraId="100B78EC" w14:textId="77777777" w:rsidR="00B514DA" w:rsidRPr="009D2F28" w:rsidRDefault="00B514DA" w:rsidP="00B514DA">
      <w:pPr>
        <w:pStyle w:val="a8"/>
        <w:widowControl/>
        <w:numPr>
          <w:ilvl w:val="0"/>
          <w:numId w:val="17"/>
        </w:numPr>
        <w:autoSpaceDE/>
        <w:autoSpaceDN/>
        <w:spacing w:before="0" w:after="160" w:line="360" w:lineRule="auto"/>
        <w:ind w:right="0"/>
        <w:contextualSpacing/>
        <w:rPr>
          <w:sz w:val="28"/>
          <w:szCs w:val="28"/>
        </w:rPr>
      </w:pPr>
      <w:hyperlink r:id="rId5" w:history="1">
        <w:r w:rsidRPr="00A123E8">
          <w:rPr>
            <w:rStyle w:val="a3"/>
            <w:sz w:val="28"/>
            <w:szCs w:val="28"/>
            <w:lang w:val="en-US"/>
          </w:rPr>
          <w:t>https</w:t>
        </w:r>
        <w:r w:rsidRPr="00A123E8">
          <w:rPr>
            <w:rStyle w:val="a3"/>
            <w:sz w:val="28"/>
            <w:szCs w:val="28"/>
          </w:rPr>
          <w:t>://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cyberleninka</w:t>
        </w:r>
        <w:proofErr w:type="spellEnd"/>
        <w:r w:rsidRPr="00A123E8">
          <w:rPr>
            <w:rStyle w:val="a3"/>
            <w:sz w:val="28"/>
            <w:szCs w:val="28"/>
          </w:rPr>
          <w:t>.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123E8">
          <w:rPr>
            <w:rStyle w:val="a3"/>
            <w:sz w:val="28"/>
            <w:szCs w:val="28"/>
          </w:rPr>
          <w:t>/</w:t>
        </w:r>
        <w:r w:rsidRPr="00A123E8">
          <w:rPr>
            <w:rStyle w:val="a3"/>
            <w:sz w:val="28"/>
            <w:szCs w:val="28"/>
            <w:lang w:val="en-US"/>
          </w:rPr>
          <w:t>article</w:t>
        </w:r>
        <w:r w:rsidRPr="00A123E8">
          <w:rPr>
            <w:rStyle w:val="a3"/>
            <w:sz w:val="28"/>
            <w:szCs w:val="28"/>
          </w:rPr>
          <w:t>/</w:t>
        </w:r>
        <w:r w:rsidRPr="00A123E8">
          <w:rPr>
            <w:rStyle w:val="a3"/>
            <w:sz w:val="28"/>
            <w:szCs w:val="28"/>
            <w:lang w:val="en-US"/>
          </w:rPr>
          <w:t>n</w:t>
        </w:r>
        <w:r w:rsidRPr="00A123E8">
          <w:rPr>
            <w:rStyle w:val="a3"/>
            <w:sz w:val="28"/>
            <w:szCs w:val="28"/>
          </w:rPr>
          <w:t>/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aktualnye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voprosy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opisaniya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granits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lesnogo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fonda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na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primere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goroda</w:t>
        </w:r>
        <w:proofErr w:type="spellEnd"/>
        <w:r w:rsidRPr="00A123E8">
          <w:rPr>
            <w:rStyle w:val="a3"/>
            <w:sz w:val="28"/>
            <w:szCs w:val="28"/>
          </w:rPr>
          <w:t>-</w:t>
        </w:r>
        <w:proofErr w:type="spellStart"/>
        <w:r w:rsidRPr="00A123E8">
          <w:rPr>
            <w:rStyle w:val="a3"/>
            <w:sz w:val="28"/>
            <w:szCs w:val="28"/>
            <w:lang w:val="en-US"/>
          </w:rPr>
          <w:t>krasnoyarska</w:t>
        </w:r>
        <w:proofErr w:type="spellEnd"/>
        <w:r w:rsidRPr="00A123E8">
          <w:rPr>
            <w:rStyle w:val="a3"/>
            <w:sz w:val="28"/>
            <w:szCs w:val="28"/>
          </w:rPr>
          <w:t>/</w:t>
        </w:r>
        <w:r w:rsidRPr="00A123E8">
          <w:rPr>
            <w:rStyle w:val="a3"/>
            <w:sz w:val="28"/>
            <w:szCs w:val="28"/>
            <w:lang w:val="en-US"/>
          </w:rPr>
          <w:t>viewer</w:t>
        </w:r>
      </w:hyperlink>
    </w:p>
    <w:p w14:paraId="308216FF" w14:textId="77777777" w:rsidR="008F0BA6" w:rsidRPr="00B514DA" w:rsidRDefault="008F0BA6" w:rsidP="00B514DA"/>
    <w:sectPr w:rsidR="008F0BA6" w:rsidRPr="00B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73B"/>
    <w:multiLevelType w:val="hybridMultilevel"/>
    <w:tmpl w:val="6B8C5C98"/>
    <w:lvl w:ilvl="0" w:tplc="A4C6D4F2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40A2EC">
      <w:start w:val="1"/>
      <w:numFmt w:val="decimal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FA657E">
      <w:numFmt w:val="bullet"/>
      <w:lvlText w:val="•"/>
      <w:lvlJc w:val="left"/>
      <w:pPr>
        <w:ind w:left="2382" w:hanging="360"/>
      </w:pPr>
      <w:rPr>
        <w:lang w:val="ru-RU" w:eastAsia="en-US" w:bidi="ar-SA"/>
      </w:rPr>
    </w:lvl>
    <w:lvl w:ilvl="3" w:tplc="F1F84DF4">
      <w:numFmt w:val="bullet"/>
      <w:lvlText w:val="•"/>
      <w:lvlJc w:val="left"/>
      <w:pPr>
        <w:ind w:left="3444" w:hanging="360"/>
      </w:pPr>
      <w:rPr>
        <w:lang w:val="ru-RU" w:eastAsia="en-US" w:bidi="ar-SA"/>
      </w:rPr>
    </w:lvl>
    <w:lvl w:ilvl="4" w:tplc="F580DE94">
      <w:numFmt w:val="bullet"/>
      <w:lvlText w:val="•"/>
      <w:lvlJc w:val="left"/>
      <w:pPr>
        <w:ind w:left="4506" w:hanging="360"/>
      </w:pPr>
      <w:rPr>
        <w:lang w:val="ru-RU" w:eastAsia="en-US" w:bidi="ar-SA"/>
      </w:rPr>
    </w:lvl>
    <w:lvl w:ilvl="5" w:tplc="954C32B8">
      <w:numFmt w:val="bullet"/>
      <w:lvlText w:val="•"/>
      <w:lvlJc w:val="left"/>
      <w:pPr>
        <w:ind w:left="5568" w:hanging="360"/>
      </w:pPr>
      <w:rPr>
        <w:lang w:val="ru-RU" w:eastAsia="en-US" w:bidi="ar-SA"/>
      </w:rPr>
    </w:lvl>
    <w:lvl w:ilvl="6" w:tplc="456A8902">
      <w:numFmt w:val="bullet"/>
      <w:lvlText w:val="•"/>
      <w:lvlJc w:val="left"/>
      <w:pPr>
        <w:ind w:left="6631" w:hanging="360"/>
      </w:pPr>
      <w:rPr>
        <w:lang w:val="ru-RU" w:eastAsia="en-US" w:bidi="ar-SA"/>
      </w:rPr>
    </w:lvl>
    <w:lvl w:ilvl="7" w:tplc="93688230">
      <w:numFmt w:val="bullet"/>
      <w:lvlText w:val="•"/>
      <w:lvlJc w:val="left"/>
      <w:pPr>
        <w:ind w:left="7693" w:hanging="360"/>
      </w:pPr>
      <w:rPr>
        <w:lang w:val="ru-RU" w:eastAsia="en-US" w:bidi="ar-SA"/>
      </w:rPr>
    </w:lvl>
    <w:lvl w:ilvl="8" w:tplc="0EDEBCDA">
      <w:numFmt w:val="bullet"/>
      <w:lvlText w:val="•"/>
      <w:lvlJc w:val="left"/>
      <w:pPr>
        <w:ind w:left="8755" w:hanging="360"/>
      </w:pPr>
      <w:rPr>
        <w:lang w:val="ru-RU" w:eastAsia="en-US" w:bidi="ar-SA"/>
      </w:rPr>
    </w:lvl>
  </w:abstractNum>
  <w:abstractNum w:abstractNumId="1" w15:restartNumberingAfterBreak="0">
    <w:nsid w:val="07B026A7"/>
    <w:multiLevelType w:val="hybridMultilevel"/>
    <w:tmpl w:val="3410B490"/>
    <w:lvl w:ilvl="0" w:tplc="6D7CC116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82788E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3B8249B8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888250BC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A69AF28A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49164BCA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ED9405EE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BCB28EB8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B8029FD8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" w15:restartNumberingAfterBreak="0">
    <w:nsid w:val="10EC6F6C"/>
    <w:multiLevelType w:val="hybridMultilevel"/>
    <w:tmpl w:val="7A661C4E"/>
    <w:lvl w:ilvl="0" w:tplc="6F86D3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D37B1"/>
    <w:multiLevelType w:val="multilevel"/>
    <w:tmpl w:val="809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C0BD1"/>
    <w:multiLevelType w:val="hybridMultilevel"/>
    <w:tmpl w:val="F7D8BEFE"/>
    <w:lvl w:ilvl="0" w:tplc="B36E2E00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7620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5B1C97E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61B86E1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FBE0577C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C682E35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F592848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E1E47B7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2DDA92A0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DF68B1"/>
    <w:multiLevelType w:val="hybridMultilevel"/>
    <w:tmpl w:val="4A8A1F12"/>
    <w:lvl w:ilvl="0" w:tplc="445C0AE8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E4FC84">
      <w:numFmt w:val="bullet"/>
      <w:lvlText w:val="•"/>
      <w:lvlJc w:val="left"/>
      <w:pPr>
        <w:ind w:left="3200" w:hanging="360"/>
      </w:pPr>
      <w:rPr>
        <w:lang w:val="ru-RU" w:eastAsia="en-US" w:bidi="ar-SA"/>
      </w:rPr>
    </w:lvl>
    <w:lvl w:ilvl="2" w:tplc="1D3C08A2">
      <w:numFmt w:val="bullet"/>
      <w:lvlText w:val="•"/>
      <w:lvlJc w:val="left"/>
      <w:pPr>
        <w:ind w:left="3940" w:hanging="360"/>
      </w:pPr>
      <w:rPr>
        <w:lang w:val="ru-RU" w:eastAsia="en-US" w:bidi="ar-SA"/>
      </w:rPr>
    </w:lvl>
    <w:lvl w:ilvl="3" w:tplc="A8BEF3AA">
      <w:numFmt w:val="bullet"/>
      <w:lvlText w:val="•"/>
      <w:lvlJc w:val="left"/>
      <w:pPr>
        <w:ind w:left="4680" w:hanging="360"/>
      </w:pPr>
      <w:rPr>
        <w:lang w:val="ru-RU" w:eastAsia="en-US" w:bidi="ar-SA"/>
      </w:rPr>
    </w:lvl>
    <w:lvl w:ilvl="4" w:tplc="89BC6662">
      <w:numFmt w:val="bullet"/>
      <w:lvlText w:val="•"/>
      <w:lvlJc w:val="left"/>
      <w:pPr>
        <w:ind w:left="5420" w:hanging="360"/>
      </w:pPr>
      <w:rPr>
        <w:lang w:val="ru-RU" w:eastAsia="en-US" w:bidi="ar-SA"/>
      </w:rPr>
    </w:lvl>
    <w:lvl w:ilvl="5" w:tplc="5BF438F8">
      <w:numFmt w:val="bullet"/>
      <w:lvlText w:val="•"/>
      <w:lvlJc w:val="left"/>
      <w:pPr>
        <w:ind w:left="6160" w:hanging="360"/>
      </w:pPr>
      <w:rPr>
        <w:lang w:val="ru-RU" w:eastAsia="en-US" w:bidi="ar-SA"/>
      </w:rPr>
    </w:lvl>
    <w:lvl w:ilvl="6" w:tplc="D110D0C8">
      <w:numFmt w:val="bullet"/>
      <w:lvlText w:val="•"/>
      <w:lvlJc w:val="left"/>
      <w:pPr>
        <w:ind w:left="6900" w:hanging="360"/>
      </w:pPr>
      <w:rPr>
        <w:lang w:val="ru-RU" w:eastAsia="en-US" w:bidi="ar-SA"/>
      </w:rPr>
    </w:lvl>
    <w:lvl w:ilvl="7" w:tplc="33FA8416">
      <w:numFmt w:val="bullet"/>
      <w:lvlText w:val="•"/>
      <w:lvlJc w:val="left"/>
      <w:pPr>
        <w:ind w:left="7640" w:hanging="360"/>
      </w:pPr>
      <w:rPr>
        <w:lang w:val="ru-RU" w:eastAsia="en-US" w:bidi="ar-SA"/>
      </w:rPr>
    </w:lvl>
    <w:lvl w:ilvl="8" w:tplc="CA886E86">
      <w:numFmt w:val="bullet"/>
      <w:lvlText w:val="•"/>
      <w:lvlJc w:val="left"/>
      <w:pPr>
        <w:ind w:left="8380" w:hanging="360"/>
      </w:pPr>
      <w:rPr>
        <w:lang w:val="ru-RU" w:eastAsia="en-US" w:bidi="ar-SA"/>
      </w:rPr>
    </w:lvl>
  </w:abstractNum>
  <w:abstractNum w:abstractNumId="6" w15:restartNumberingAfterBreak="0">
    <w:nsid w:val="24F44D00"/>
    <w:multiLevelType w:val="hybridMultilevel"/>
    <w:tmpl w:val="9014B9BE"/>
    <w:lvl w:ilvl="0" w:tplc="3D569B34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68CB4">
      <w:numFmt w:val="bullet"/>
      <w:lvlText w:val="•"/>
      <w:lvlJc w:val="left"/>
      <w:pPr>
        <w:ind w:left="1094" w:hanging="272"/>
      </w:pPr>
      <w:rPr>
        <w:lang w:val="ru-RU" w:eastAsia="en-US" w:bidi="ar-SA"/>
      </w:rPr>
    </w:lvl>
    <w:lvl w:ilvl="2" w:tplc="5A90BEFA">
      <w:numFmt w:val="bullet"/>
      <w:lvlText w:val="•"/>
      <w:lvlJc w:val="left"/>
      <w:pPr>
        <w:ind w:left="2068" w:hanging="272"/>
      </w:pPr>
      <w:rPr>
        <w:lang w:val="ru-RU" w:eastAsia="en-US" w:bidi="ar-SA"/>
      </w:rPr>
    </w:lvl>
    <w:lvl w:ilvl="3" w:tplc="2B20B806">
      <w:numFmt w:val="bullet"/>
      <w:lvlText w:val="•"/>
      <w:lvlJc w:val="left"/>
      <w:pPr>
        <w:ind w:left="3042" w:hanging="272"/>
      </w:pPr>
      <w:rPr>
        <w:lang w:val="ru-RU" w:eastAsia="en-US" w:bidi="ar-SA"/>
      </w:rPr>
    </w:lvl>
    <w:lvl w:ilvl="4" w:tplc="3B3A8DB2">
      <w:numFmt w:val="bullet"/>
      <w:lvlText w:val="•"/>
      <w:lvlJc w:val="left"/>
      <w:pPr>
        <w:ind w:left="4016" w:hanging="272"/>
      </w:pPr>
      <w:rPr>
        <w:lang w:val="ru-RU" w:eastAsia="en-US" w:bidi="ar-SA"/>
      </w:rPr>
    </w:lvl>
    <w:lvl w:ilvl="5" w:tplc="835A9730">
      <w:numFmt w:val="bullet"/>
      <w:lvlText w:val="•"/>
      <w:lvlJc w:val="left"/>
      <w:pPr>
        <w:ind w:left="4990" w:hanging="272"/>
      </w:pPr>
      <w:rPr>
        <w:lang w:val="ru-RU" w:eastAsia="en-US" w:bidi="ar-SA"/>
      </w:rPr>
    </w:lvl>
    <w:lvl w:ilvl="6" w:tplc="ADEE3542">
      <w:numFmt w:val="bullet"/>
      <w:lvlText w:val="•"/>
      <w:lvlJc w:val="left"/>
      <w:pPr>
        <w:ind w:left="5964" w:hanging="272"/>
      </w:pPr>
      <w:rPr>
        <w:lang w:val="ru-RU" w:eastAsia="en-US" w:bidi="ar-SA"/>
      </w:rPr>
    </w:lvl>
    <w:lvl w:ilvl="7" w:tplc="852A1420">
      <w:numFmt w:val="bullet"/>
      <w:lvlText w:val="•"/>
      <w:lvlJc w:val="left"/>
      <w:pPr>
        <w:ind w:left="6938" w:hanging="272"/>
      </w:pPr>
      <w:rPr>
        <w:lang w:val="ru-RU" w:eastAsia="en-US" w:bidi="ar-SA"/>
      </w:rPr>
    </w:lvl>
    <w:lvl w:ilvl="8" w:tplc="54D009B6">
      <w:numFmt w:val="bullet"/>
      <w:lvlText w:val="•"/>
      <w:lvlJc w:val="left"/>
      <w:pPr>
        <w:ind w:left="7912" w:hanging="272"/>
      </w:pPr>
      <w:rPr>
        <w:lang w:val="ru-RU" w:eastAsia="en-US" w:bidi="ar-SA"/>
      </w:rPr>
    </w:lvl>
  </w:abstractNum>
  <w:abstractNum w:abstractNumId="7" w15:restartNumberingAfterBreak="0">
    <w:nsid w:val="295D13E2"/>
    <w:multiLevelType w:val="hybridMultilevel"/>
    <w:tmpl w:val="056442A2"/>
    <w:lvl w:ilvl="0" w:tplc="79FE71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E96535"/>
    <w:multiLevelType w:val="hybridMultilevel"/>
    <w:tmpl w:val="67523330"/>
    <w:lvl w:ilvl="0" w:tplc="09B0F910">
      <w:start w:val="1"/>
      <w:numFmt w:val="decimal"/>
      <w:lvlText w:val="%1."/>
      <w:lvlJc w:val="left"/>
      <w:pPr>
        <w:ind w:left="927" w:hanging="360"/>
      </w:pPr>
      <w:rPr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0B2099"/>
    <w:multiLevelType w:val="hybridMultilevel"/>
    <w:tmpl w:val="8D8E1938"/>
    <w:lvl w:ilvl="0" w:tplc="E092F42A">
      <w:numFmt w:val="bullet"/>
      <w:lvlText w:val=""/>
      <w:lvlJc w:val="left"/>
      <w:pPr>
        <w:ind w:left="153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9E49FE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2" w:tplc="164CE1D0">
      <w:numFmt w:val="bullet"/>
      <w:lvlText w:val="•"/>
      <w:lvlJc w:val="left"/>
      <w:pPr>
        <w:ind w:left="3148" w:hanging="706"/>
      </w:pPr>
      <w:rPr>
        <w:lang w:val="ru-RU" w:eastAsia="en-US" w:bidi="ar-SA"/>
      </w:rPr>
    </w:lvl>
    <w:lvl w:ilvl="3" w:tplc="A6E4E724">
      <w:numFmt w:val="bullet"/>
      <w:lvlText w:val="•"/>
      <w:lvlJc w:val="left"/>
      <w:pPr>
        <w:ind w:left="3953" w:hanging="706"/>
      </w:pPr>
      <w:rPr>
        <w:lang w:val="ru-RU" w:eastAsia="en-US" w:bidi="ar-SA"/>
      </w:rPr>
    </w:lvl>
    <w:lvl w:ilvl="4" w:tplc="D630877A">
      <w:numFmt w:val="bullet"/>
      <w:lvlText w:val="•"/>
      <w:lvlJc w:val="left"/>
      <w:pPr>
        <w:ind w:left="4757" w:hanging="706"/>
      </w:pPr>
      <w:rPr>
        <w:lang w:val="ru-RU" w:eastAsia="en-US" w:bidi="ar-SA"/>
      </w:rPr>
    </w:lvl>
    <w:lvl w:ilvl="5" w:tplc="DF2059B8">
      <w:numFmt w:val="bullet"/>
      <w:lvlText w:val="•"/>
      <w:lvlJc w:val="left"/>
      <w:pPr>
        <w:ind w:left="5562" w:hanging="706"/>
      </w:pPr>
      <w:rPr>
        <w:lang w:val="ru-RU" w:eastAsia="en-US" w:bidi="ar-SA"/>
      </w:rPr>
    </w:lvl>
    <w:lvl w:ilvl="6" w:tplc="46C6AD62">
      <w:numFmt w:val="bullet"/>
      <w:lvlText w:val="•"/>
      <w:lvlJc w:val="left"/>
      <w:pPr>
        <w:ind w:left="6366" w:hanging="706"/>
      </w:pPr>
      <w:rPr>
        <w:lang w:val="ru-RU" w:eastAsia="en-US" w:bidi="ar-SA"/>
      </w:rPr>
    </w:lvl>
    <w:lvl w:ilvl="7" w:tplc="08748C92">
      <w:numFmt w:val="bullet"/>
      <w:lvlText w:val="•"/>
      <w:lvlJc w:val="left"/>
      <w:pPr>
        <w:ind w:left="7170" w:hanging="706"/>
      </w:pPr>
      <w:rPr>
        <w:lang w:val="ru-RU" w:eastAsia="en-US" w:bidi="ar-SA"/>
      </w:rPr>
    </w:lvl>
    <w:lvl w:ilvl="8" w:tplc="4E686056">
      <w:numFmt w:val="bullet"/>
      <w:lvlText w:val="•"/>
      <w:lvlJc w:val="left"/>
      <w:pPr>
        <w:ind w:left="7975" w:hanging="706"/>
      </w:pPr>
      <w:rPr>
        <w:lang w:val="ru-RU" w:eastAsia="en-US" w:bidi="ar-SA"/>
      </w:rPr>
    </w:lvl>
  </w:abstractNum>
  <w:abstractNum w:abstractNumId="10" w15:restartNumberingAfterBreak="0">
    <w:nsid w:val="398A26D3"/>
    <w:multiLevelType w:val="hybridMultilevel"/>
    <w:tmpl w:val="66C6214C"/>
    <w:lvl w:ilvl="0" w:tplc="C2BC4F2A">
      <w:start w:val="1"/>
      <w:numFmt w:val="decimal"/>
      <w:lvlText w:val="%1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24B22">
      <w:numFmt w:val="bullet"/>
      <w:lvlText w:val="•"/>
      <w:lvlJc w:val="left"/>
      <w:pPr>
        <w:ind w:left="1094" w:hanging="470"/>
      </w:pPr>
      <w:rPr>
        <w:lang w:val="ru-RU" w:eastAsia="en-US" w:bidi="ar-SA"/>
      </w:rPr>
    </w:lvl>
    <w:lvl w:ilvl="2" w:tplc="D5D6F588">
      <w:numFmt w:val="bullet"/>
      <w:lvlText w:val="•"/>
      <w:lvlJc w:val="left"/>
      <w:pPr>
        <w:ind w:left="2068" w:hanging="470"/>
      </w:pPr>
      <w:rPr>
        <w:lang w:val="ru-RU" w:eastAsia="en-US" w:bidi="ar-SA"/>
      </w:rPr>
    </w:lvl>
    <w:lvl w:ilvl="3" w:tplc="1852674A">
      <w:numFmt w:val="bullet"/>
      <w:lvlText w:val="•"/>
      <w:lvlJc w:val="left"/>
      <w:pPr>
        <w:ind w:left="3042" w:hanging="470"/>
      </w:pPr>
      <w:rPr>
        <w:lang w:val="ru-RU" w:eastAsia="en-US" w:bidi="ar-SA"/>
      </w:rPr>
    </w:lvl>
    <w:lvl w:ilvl="4" w:tplc="05BC59C6">
      <w:numFmt w:val="bullet"/>
      <w:lvlText w:val="•"/>
      <w:lvlJc w:val="left"/>
      <w:pPr>
        <w:ind w:left="4016" w:hanging="470"/>
      </w:pPr>
      <w:rPr>
        <w:lang w:val="ru-RU" w:eastAsia="en-US" w:bidi="ar-SA"/>
      </w:rPr>
    </w:lvl>
    <w:lvl w:ilvl="5" w:tplc="5EDC8430">
      <w:numFmt w:val="bullet"/>
      <w:lvlText w:val="•"/>
      <w:lvlJc w:val="left"/>
      <w:pPr>
        <w:ind w:left="4990" w:hanging="470"/>
      </w:pPr>
      <w:rPr>
        <w:lang w:val="ru-RU" w:eastAsia="en-US" w:bidi="ar-SA"/>
      </w:rPr>
    </w:lvl>
    <w:lvl w:ilvl="6" w:tplc="B1769538">
      <w:numFmt w:val="bullet"/>
      <w:lvlText w:val="•"/>
      <w:lvlJc w:val="left"/>
      <w:pPr>
        <w:ind w:left="5964" w:hanging="470"/>
      </w:pPr>
      <w:rPr>
        <w:lang w:val="ru-RU" w:eastAsia="en-US" w:bidi="ar-SA"/>
      </w:rPr>
    </w:lvl>
    <w:lvl w:ilvl="7" w:tplc="259885C0">
      <w:numFmt w:val="bullet"/>
      <w:lvlText w:val="•"/>
      <w:lvlJc w:val="left"/>
      <w:pPr>
        <w:ind w:left="6938" w:hanging="470"/>
      </w:pPr>
      <w:rPr>
        <w:lang w:val="ru-RU" w:eastAsia="en-US" w:bidi="ar-SA"/>
      </w:rPr>
    </w:lvl>
    <w:lvl w:ilvl="8" w:tplc="ABC654D8">
      <w:numFmt w:val="bullet"/>
      <w:lvlText w:val="•"/>
      <w:lvlJc w:val="left"/>
      <w:pPr>
        <w:ind w:left="7912" w:hanging="470"/>
      </w:pPr>
      <w:rPr>
        <w:lang w:val="ru-RU" w:eastAsia="en-US" w:bidi="ar-SA"/>
      </w:rPr>
    </w:lvl>
  </w:abstractNum>
  <w:abstractNum w:abstractNumId="11" w15:restartNumberingAfterBreak="0">
    <w:nsid w:val="46D3512E"/>
    <w:multiLevelType w:val="hybridMultilevel"/>
    <w:tmpl w:val="267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A6E"/>
    <w:multiLevelType w:val="hybridMultilevel"/>
    <w:tmpl w:val="AF6AFC10"/>
    <w:lvl w:ilvl="0" w:tplc="A4F4A778">
      <w:start w:val="1"/>
      <w:numFmt w:val="decimal"/>
      <w:lvlText w:val="%1."/>
      <w:lvlJc w:val="left"/>
      <w:pPr>
        <w:ind w:left="966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081A">
      <w:numFmt w:val="bullet"/>
      <w:lvlText w:val="•"/>
      <w:lvlJc w:val="left"/>
      <w:pPr>
        <w:ind w:left="1850" w:hanging="287"/>
      </w:pPr>
      <w:rPr>
        <w:lang w:val="ru-RU" w:eastAsia="en-US" w:bidi="ar-SA"/>
      </w:rPr>
    </w:lvl>
    <w:lvl w:ilvl="2" w:tplc="1E68EF7C">
      <w:numFmt w:val="bullet"/>
      <w:lvlText w:val="•"/>
      <w:lvlJc w:val="left"/>
      <w:pPr>
        <w:ind w:left="2740" w:hanging="287"/>
      </w:pPr>
      <w:rPr>
        <w:lang w:val="ru-RU" w:eastAsia="en-US" w:bidi="ar-SA"/>
      </w:rPr>
    </w:lvl>
    <w:lvl w:ilvl="3" w:tplc="1B340F68">
      <w:numFmt w:val="bullet"/>
      <w:lvlText w:val="•"/>
      <w:lvlJc w:val="left"/>
      <w:pPr>
        <w:ind w:left="3630" w:hanging="287"/>
      </w:pPr>
      <w:rPr>
        <w:lang w:val="ru-RU" w:eastAsia="en-US" w:bidi="ar-SA"/>
      </w:rPr>
    </w:lvl>
    <w:lvl w:ilvl="4" w:tplc="5644FF8A">
      <w:numFmt w:val="bullet"/>
      <w:lvlText w:val="•"/>
      <w:lvlJc w:val="left"/>
      <w:pPr>
        <w:ind w:left="4520" w:hanging="287"/>
      </w:pPr>
      <w:rPr>
        <w:lang w:val="ru-RU" w:eastAsia="en-US" w:bidi="ar-SA"/>
      </w:rPr>
    </w:lvl>
    <w:lvl w:ilvl="5" w:tplc="EA66EE46">
      <w:numFmt w:val="bullet"/>
      <w:lvlText w:val="•"/>
      <w:lvlJc w:val="left"/>
      <w:pPr>
        <w:ind w:left="5410" w:hanging="287"/>
      </w:pPr>
      <w:rPr>
        <w:lang w:val="ru-RU" w:eastAsia="en-US" w:bidi="ar-SA"/>
      </w:rPr>
    </w:lvl>
    <w:lvl w:ilvl="6" w:tplc="9AA68286">
      <w:numFmt w:val="bullet"/>
      <w:lvlText w:val="•"/>
      <w:lvlJc w:val="left"/>
      <w:pPr>
        <w:ind w:left="6300" w:hanging="287"/>
      </w:pPr>
      <w:rPr>
        <w:lang w:val="ru-RU" w:eastAsia="en-US" w:bidi="ar-SA"/>
      </w:rPr>
    </w:lvl>
    <w:lvl w:ilvl="7" w:tplc="DF4AA012">
      <w:numFmt w:val="bullet"/>
      <w:lvlText w:val="•"/>
      <w:lvlJc w:val="left"/>
      <w:pPr>
        <w:ind w:left="7190" w:hanging="287"/>
      </w:pPr>
      <w:rPr>
        <w:lang w:val="ru-RU" w:eastAsia="en-US" w:bidi="ar-SA"/>
      </w:rPr>
    </w:lvl>
    <w:lvl w:ilvl="8" w:tplc="6AE06DF0">
      <w:numFmt w:val="bullet"/>
      <w:lvlText w:val="•"/>
      <w:lvlJc w:val="left"/>
      <w:pPr>
        <w:ind w:left="8080" w:hanging="287"/>
      </w:pPr>
      <w:rPr>
        <w:lang w:val="ru-RU" w:eastAsia="en-US" w:bidi="ar-SA"/>
      </w:rPr>
    </w:lvl>
  </w:abstractNum>
  <w:abstractNum w:abstractNumId="13" w15:restartNumberingAfterBreak="0">
    <w:nsid w:val="4D0C0CE5"/>
    <w:multiLevelType w:val="multilevel"/>
    <w:tmpl w:val="9EF6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9D3261"/>
    <w:multiLevelType w:val="hybridMultilevel"/>
    <w:tmpl w:val="DBB08800"/>
    <w:lvl w:ilvl="0" w:tplc="EE6081FE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634A8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A8C4442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FA3C9B66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150E3CAE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60D8B35C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BB67A06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B41C435A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426819CA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560A0FD4"/>
    <w:multiLevelType w:val="multilevel"/>
    <w:tmpl w:val="B5D64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05111C"/>
    <w:multiLevelType w:val="hybridMultilevel"/>
    <w:tmpl w:val="C8B8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751CA"/>
    <w:multiLevelType w:val="hybridMultilevel"/>
    <w:tmpl w:val="FC70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6DA2"/>
    <w:multiLevelType w:val="multilevel"/>
    <w:tmpl w:val="4E325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237185"/>
    <w:multiLevelType w:val="hybridMultilevel"/>
    <w:tmpl w:val="A9D278B2"/>
    <w:lvl w:ilvl="0" w:tplc="DE54DD62">
      <w:start w:val="1"/>
      <w:numFmt w:val="decimal"/>
      <w:lvlText w:val="%1."/>
      <w:lvlJc w:val="left"/>
      <w:pPr>
        <w:ind w:left="112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168738">
      <w:numFmt w:val="bullet"/>
      <w:lvlText w:val="•"/>
      <w:lvlJc w:val="left"/>
      <w:pPr>
        <w:ind w:left="1094" w:hanging="849"/>
      </w:pPr>
      <w:rPr>
        <w:lang w:val="ru-RU" w:eastAsia="en-US" w:bidi="ar-SA"/>
      </w:rPr>
    </w:lvl>
    <w:lvl w:ilvl="2" w:tplc="176249F4">
      <w:numFmt w:val="bullet"/>
      <w:lvlText w:val="•"/>
      <w:lvlJc w:val="left"/>
      <w:pPr>
        <w:ind w:left="2068" w:hanging="849"/>
      </w:pPr>
      <w:rPr>
        <w:lang w:val="ru-RU" w:eastAsia="en-US" w:bidi="ar-SA"/>
      </w:rPr>
    </w:lvl>
    <w:lvl w:ilvl="3" w:tplc="8E060252">
      <w:numFmt w:val="bullet"/>
      <w:lvlText w:val="•"/>
      <w:lvlJc w:val="left"/>
      <w:pPr>
        <w:ind w:left="3042" w:hanging="849"/>
      </w:pPr>
      <w:rPr>
        <w:lang w:val="ru-RU" w:eastAsia="en-US" w:bidi="ar-SA"/>
      </w:rPr>
    </w:lvl>
    <w:lvl w:ilvl="4" w:tplc="67629EC0">
      <w:numFmt w:val="bullet"/>
      <w:lvlText w:val="•"/>
      <w:lvlJc w:val="left"/>
      <w:pPr>
        <w:ind w:left="4016" w:hanging="849"/>
      </w:pPr>
      <w:rPr>
        <w:lang w:val="ru-RU" w:eastAsia="en-US" w:bidi="ar-SA"/>
      </w:rPr>
    </w:lvl>
    <w:lvl w:ilvl="5" w:tplc="C29E99EE">
      <w:numFmt w:val="bullet"/>
      <w:lvlText w:val="•"/>
      <w:lvlJc w:val="left"/>
      <w:pPr>
        <w:ind w:left="4990" w:hanging="849"/>
      </w:pPr>
      <w:rPr>
        <w:lang w:val="ru-RU" w:eastAsia="en-US" w:bidi="ar-SA"/>
      </w:rPr>
    </w:lvl>
    <w:lvl w:ilvl="6" w:tplc="C3402430">
      <w:numFmt w:val="bullet"/>
      <w:lvlText w:val="•"/>
      <w:lvlJc w:val="left"/>
      <w:pPr>
        <w:ind w:left="5964" w:hanging="849"/>
      </w:pPr>
      <w:rPr>
        <w:lang w:val="ru-RU" w:eastAsia="en-US" w:bidi="ar-SA"/>
      </w:rPr>
    </w:lvl>
    <w:lvl w:ilvl="7" w:tplc="C39E3976">
      <w:numFmt w:val="bullet"/>
      <w:lvlText w:val="•"/>
      <w:lvlJc w:val="left"/>
      <w:pPr>
        <w:ind w:left="6938" w:hanging="849"/>
      </w:pPr>
      <w:rPr>
        <w:lang w:val="ru-RU" w:eastAsia="en-US" w:bidi="ar-SA"/>
      </w:rPr>
    </w:lvl>
    <w:lvl w:ilvl="8" w:tplc="E4AE9C72">
      <w:numFmt w:val="bullet"/>
      <w:lvlText w:val="•"/>
      <w:lvlJc w:val="left"/>
      <w:pPr>
        <w:ind w:left="7912" w:hanging="849"/>
      </w:pPr>
      <w:rPr>
        <w:lang w:val="ru-RU" w:eastAsia="en-US" w:bidi="ar-SA"/>
      </w:rPr>
    </w:lvl>
  </w:abstractNum>
  <w:abstractNum w:abstractNumId="20" w15:restartNumberingAfterBreak="0">
    <w:nsid w:val="67672A94"/>
    <w:multiLevelType w:val="hybridMultilevel"/>
    <w:tmpl w:val="66F4FD1A"/>
    <w:lvl w:ilvl="0" w:tplc="69C89E12">
      <w:start w:val="1"/>
      <w:numFmt w:val="decimal"/>
      <w:lvlText w:val="%1.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84038">
      <w:numFmt w:val="bullet"/>
      <w:lvlText w:val="•"/>
      <w:lvlJc w:val="left"/>
      <w:pPr>
        <w:ind w:left="1740" w:hanging="360"/>
      </w:pPr>
      <w:rPr>
        <w:lang w:val="ru-RU" w:eastAsia="en-US" w:bidi="ar-SA"/>
      </w:rPr>
    </w:lvl>
    <w:lvl w:ilvl="2" w:tplc="FB74516A">
      <w:numFmt w:val="bullet"/>
      <w:lvlText w:val="•"/>
      <w:lvlJc w:val="left"/>
      <w:pPr>
        <w:ind w:left="2755" w:hanging="360"/>
      </w:pPr>
      <w:rPr>
        <w:lang w:val="ru-RU" w:eastAsia="en-US" w:bidi="ar-SA"/>
      </w:rPr>
    </w:lvl>
    <w:lvl w:ilvl="3" w:tplc="E9482534">
      <w:numFmt w:val="bullet"/>
      <w:lvlText w:val="•"/>
      <w:lvlJc w:val="left"/>
      <w:pPr>
        <w:ind w:left="3771" w:hanging="360"/>
      </w:pPr>
      <w:rPr>
        <w:lang w:val="ru-RU" w:eastAsia="en-US" w:bidi="ar-SA"/>
      </w:rPr>
    </w:lvl>
    <w:lvl w:ilvl="4" w:tplc="84203EF6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BA7837F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6605F32">
      <w:numFmt w:val="bullet"/>
      <w:lvlText w:val="•"/>
      <w:lvlJc w:val="left"/>
      <w:pPr>
        <w:ind w:left="6817" w:hanging="360"/>
      </w:pPr>
      <w:rPr>
        <w:lang w:val="ru-RU" w:eastAsia="en-US" w:bidi="ar-SA"/>
      </w:rPr>
    </w:lvl>
    <w:lvl w:ilvl="7" w:tplc="895AB346">
      <w:numFmt w:val="bullet"/>
      <w:lvlText w:val="•"/>
      <w:lvlJc w:val="left"/>
      <w:pPr>
        <w:ind w:left="7833" w:hanging="360"/>
      </w:pPr>
      <w:rPr>
        <w:lang w:val="ru-RU" w:eastAsia="en-US" w:bidi="ar-SA"/>
      </w:rPr>
    </w:lvl>
    <w:lvl w:ilvl="8" w:tplc="06A40CA6">
      <w:numFmt w:val="bullet"/>
      <w:lvlText w:val="•"/>
      <w:lvlJc w:val="left"/>
      <w:pPr>
        <w:ind w:left="8848" w:hanging="360"/>
      </w:pPr>
      <w:rPr>
        <w:lang w:val="ru-RU" w:eastAsia="en-US" w:bidi="ar-SA"/>
      </w:rPr>
    </w:lvl>
  </w:abstractNum>
  <w:abstractNum w:abstractNumId="21" w15:restartNumberingAfterBreak="0">
    <w:nsid w:val="686531BC"/>
    <w:multiLevelType w:val="hybridMultilevel"/>
    <w:tmpl w:val="64AE0532"/>
    <w:lvl w:ilvl="0" w:tplc="CED2EFAA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F8E28C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B330C4CC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55E8F896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5C8CD792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9392CB2C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0934933C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F0404C24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9482B69A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2" w15:restartNumberingAfterBreak="0">
    <w:nsid w:val="6F432909"/>
    <w:multiLevelType w:val="hybridMultilevel"/>
    <w:tmpl w:val="3FC01132"/>
    <w:lvl w:ilvl="0" w:tplc="2C062AD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 w16cid:durableId="4335214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293388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37723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082119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721934">
    <w:abstractNumId w:val="14"/>
  </w:num>
  <w:num w:numId="6" w16cid:durableId="1155954635">
    <w:abstractNumId w:val="4"/>
  </w:num>
  <w:num w:numId="7" w16cid:durableId="5786324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99060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946861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88603354">
    <w:abstractNumId w:val="0"/>
  </w:num>
  <w:num w:numId="11" w16cid:durableId="129128325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783468">
    <w:abstractNumId w:val="20"/>
  </w:num>
  <w:num w:numId="13" w16cid:durableId="75694168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24549603">
    <w:abstractNumId w:val="7"/>
  </w:num>
  <w:num w:numId="15" w16cid:durableId="1807625692">
    <w:abstractNumId w:val="16"/>
  </w:num>
  <w:num w:numId="16" w16cid:durableId="267740734">
    <w:abstractNumId w:val="11"/>
  </w:num>
  <w:num w:numId="17" w16cid:durableId="210044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8211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07634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0722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87327153">
    <w:abstractNumId w:val="13"/>
  </w:num>
  <w:num w:numId="22" w16cid:durableId="425199309">
    <w:abstractNumId w:val="18"/>
  </w:num>
  <w:num w:numId="23" w16cid:durableId="336268699">
    <w:abstractNumId w:val="15"/>
  </w:num>
  <w:num w:numId="24" w16cid:durableId="919410519">
    <w:abstractNumId w:val="22"/>
  </w:num>
  <w:num w:numId="25" w16cid:durableId="918247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0"/>
    <w:rsid w:val="001F05F9"/>
    <w:rsid w:val="0020549C"/>
    <w:rsid w:val="00564C40"/>
    <w:rsid w:val="00705665"/>
    <w:rsid w:val="008F0BA6"/>
    <w:rsid w:val="00AB0FB5"/>
    <w:rsid w:val="00B514DA"/>
    <w:rsid w:val="00B71733"/>
    <w:rsid w:val="00B81950"/>
    <w:rsid w:val="00CB51A4"/>
    <w:rsid w:val="00CF3507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609"/>
  <w15:chartTrackingRefBased/>
  <w15:docId w15:val="{BFB8A099-7968-4AE4-B0C3-DDF1626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4DA"/>
  </w:style>
  <w:style w:type="paragraph" w:styleId="1">
    <w:name w:val="heading 1"/>
    <w:basedOn w:val="a"/>
    <w:next w:val="a"/>
    <w:link w:val="10"/>
    <w:uiPriority w:val="9"/>
    <w:qFormat/>
    <w:rsid w:val="001F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49C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20549C"/>
    <w:pPr>
      <w:widowControl w:val="0"/>
      <w:autoSpaceDE w:val="0"/>
      <w:autoSpaceDN w:val="0"/>
      <w:spacing w:before="70" w:after="0" w:line="240" w:lineRule="auto"/>
      <w:ind w:left="152" w:right="15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5">
    <w:name w:val="Заголовок Знак"/>
    <w:basedOn w:val="a0"/>
    <w:link w:val="a4"/>
    <w:uiPriority w:val="10"/>
    <w:rsid w:val="0020549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05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20549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List Paragraph"/>
    <w:aliases w:val="Имя рисунка,Нумерованный,Список точки,Заголовок ур.2 (1 раздел),Заголовок мой1,СписокСТПр,СПИСОК"/>
    <w:basedOn w:val="a"/>
    <w:link w:val="a9"/>
    <w:uiPriority w:val="34"/>
    <w:qFormat/>
    <w:rsid w:val="0020549C"/>
    <w:pPr>
      <w:widowControl w:val="0"/>
      <w:autoSpaceDE w:val="0"/>
      <w:autoSpaceDN w:val="0"/>
      <w:spacing w:before="3" w:after="0" w:line="240" w:lineRule="auto"/>
      <w:ind w:left="112" w:right="107" w:firstLine="567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20549C"/>
    <w:pPr>
      <w:widowControl w:val="0"/>
      <w:autoSpaceDE w:val="0"/>
      <w:autoSpaceDN w:val="0"/>
      <w:spacing w:before="4" w:after="0" w:line="240" w:lineRule="auto"/>
      <w:ind w:left="14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2054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журнал заголовок"/>
    <w:basedOn w:val="2"/>
    <w:qFormat/>
    <w:rsid w:val="0020549C"/>
    <w:pPr>
      <w:jc w:val="center"/>
    </w:pPr>
    <w:rPr>
      <w:rFonts w:ascii="Times New Roman" w:eastAsia="Times New Roman" w:hAnsi="Times New Roman" w:cs="Times New Roman"/>
      <w:bCs/>
      <w:color w:val="auto"/>
      <w:kern w:val="0"/>
      <w:sz w:val="32"/>
      <w:szCs w:val="28"/>
      <w14:ligatures w14:val="none"/>
    </w:rPr>
  </w:style>
  <w:style w:type="character" w:customStyle="1" w:styleId="a9">
    <w:name w:val="Абзац списка Знак"/>
    <w:aliases w:val="Имя рисунка Знак,Нумерованный Знак,Список точки Знак,Заголовок ур.2 (1 раздел) Знак,Заголовок мой1 Знак,СписокСТПр Знак,СПИСОК Знак"/>
    <w:link w:val="a8"/>
    <w:uiPriority w:val="34"/>
    <w:qFormat/>
    <w:locked/>
    <w:rsid w:val="0020549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05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1F05F9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1F05F9"/>
    <w:pPr>
      <w:spacing w:after="100"/>
      <w:ind w:left="220"/>
    </w:pPr>
  </w:style>
  <w:style w:type="character" w:styleId="ac">
    <w:name w:val="Unresolved Mention"/>
    <w:basedOn w:val="a0"/>
    <w:uiPriority w:val="99"/>
    <w:semiHidden/>
    <w:unhideWhenUsed/>
    <w:rsid w:val="001F05F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FollowedHyperlink"/>
    <w:basedOn w:val="a0"/>
    <w:uiPriority w:val="99"/>
    <w:semiHidden/>
    <w:unhideWhenUsed/>
    <w:rsid w:val="001F05F9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05F9"/>
    <w:pPr>
      <w:spacing w:after="100"/>
    </w:pPr>
  </w:style>
  <w:style w:type="paragraph" w:styleId="ae">
    <w:name w:val="header"/>
    <w:basedOn w:val="a"/>
    <w:link w:val="af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5F9"/>
  </w:style>
  <w:style w:type="paragraph" w:styleId="af0">
    <w:name w:val="footer"/>
    <w:basedOn w:val="a"/>
    <w:link w:val="af1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5F9"/>
  </w:style>
  <w:style w:type="paragraph" w:customStyle="1" w:styleId="af2">
    <w:name w:val="заголовок"/>
    <w:basedOn w:val="1"/>
    <w:qFormat/>
    <w:rsid w:val="001F05F9"/>
    <w:rPr>
      <w:rFonts w:ascii="Times New Roman" w:hAnsi="Times New Roman"/>
      <w:b/>
      <w:color w:val="auto"/>
      <w:kern w:val="0"/>
      <w14:ligatures w14:val="none"/>
    </w:rPr>
  </w:style>
  <w:style w:type="paragraph" w:styleId="af3">
    <w:name w:val="Normal (Web)"/>
    <w:uiPriority w:val="99"/>
    <w:semiHidden/>
    <w:unhideWhenUsed/>
    <w:rsid w:val="001F05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table" w:styleId="af4">
    <w:name w:val="Table Grid"/>
    <w:basedOn w:val="a1"/>
    <w:uiPriority w:val="39"/>
    <w:rsid w:val="001F05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semiHidden/>
    <w:unhideWhenUsed/>
    <w:qFormat/>
    <w:rsid w:val="001F05F9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customStyle="1" w:styleId="li">
    <w:name w:val="li"/>
    <w:basedOn w:val="a"/>
    <w:uiPriority w:val="99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h">
    <w:name w:val="ph"/>
    <w:basedOn w:val="a0"/>
    <w:rsid w:val="001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aktualnye-voprosy-opisaniya-granits-lesnogo-fonda-na-primere-goroda-krasnoyarska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ЦЦТ</dc:creator>
  <cp:keywords/>
  <dc:description/>
  <cp:lastModifiedBy>ЦЦТ</cp:lastModifiedBy>
  <cp:revision>2</cp:revision>
  <dcterms:created xsi:type="dcterms:W3CDTF">2023-11-23T14:23:00Z</dcterms:created>
  <dcterms:modified xsi:type="dcterms:W3CDTF">2023-11-23T14:23:00Z</dcterms:modified>
</cp:coreProperties>
</file>